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E725" w14:textId="0C3517CF" w:rsidR="005362DF" w:rsidRDefault="005362DF" w:rsidP="00D41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43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243648">
        <w:rPr>
          <w:rFonts w:ascii="Times New Roman" w:hAnsi="Times New Roman" w:cs="Times New Roman"/>
          <w:b/>
          <w:sz w:val="24"/>
          <w:szCs w:val="24"/>
        </w:rPr>
        <w:t>Sportszervezet</w:t>
      </w:r>
      <w:r w:rsidRPr="00D41143">
        <w:rPr>
          <w:rFonts w:ascii="Times New Roman" w:hAnsi="Times New Roman" w:cs="Times New Roman"/>
          <w:b/>
          <w:sz w:val="24"/>
          <w:szCs w:val="24"/>
        </w:rPr>
        <w:t>!</w:t>
      </w:r>
    </w:p>
    <w:p w14:paraId="44082C95" w14:textId="77777777" w:rsidR="00C10704" w:rsidRDefault="00C10704" w:rsidP="00D411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FD247" w14:textId="77777777" w:rsidR="00C10704" w:rsidRPr="00D41143" w:rsidRDefault="00C10704" w:rsidP="00D411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75800" w14:textId="77777777" w:rsidR="005362DF" w:rsidRDefault="005362DF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Röviden szeretnénk összefoglaló</w:t>
      </w:r>
      <w:r w:rsidR="00D41143">
        <w:rPr>
          <w:rFonts w:ascii="Times New Roman" w:hAnsi="Times New Roman" w:cs="Times New Roman"/>
          <w:sz w:val="24"/>
          <w:szCs w:val="24"/>
        </w:rPr>
        <w:t xml:space="preserve"> tájékoztatást</w:t>
      </w:r>
      <w:r>
        <w:rPr>
          <w:rFonts w:ascii="Times New Roman" w:hAnsi="Times New Roman" w:cs="Times New Roman"/>
          <w:sz w:val="24"/>
          <w:szCs w:val="24"/>
        </w:rPr>
        <w:t xml:space="preserve"> adni az Önök részére a TAO kapcsán történt változásról.</w:t>
      </w:r>
    </w:p>
    <w:p w14:paraId="22F1E43B" w14:textId="77777777" w:rsidR="00C10704" w:rsidRDefault="00C10704" w:rsidP="00135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7BE82" w14:textId="77777777" w:rsidR="00135DD6" w:rsidRDefault="00AA65FB" w:rsidP="005362DF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 xml:space="preserve">A Magyar Közlönyben 2022. december 21-én megjelent </w:t>
      </w:r>
      <w:r w:rsidR="00003DC3" w:rsidRPr="00135DD6">
        <w:rPr>
          <w:rFonts w:ascii="Times New Roman" w:hAnsi="Times New Roman" w:cs="Times New Roman"/>
          <w:b/>
          <w:sz w:val="24"/>
          <w:szCs w:val="24"/>
        </w:rPr>
        <w:t>2022. évi LXXV. törvény</w:t>
      </w:r>
      <w:r w:rsidRPr="00135DD6">
        <w:rPr>
          <w:rFonts w:ascii="Times New Roman" w:hAnsi="Times New Roman" w:cs="Times New Roman"/>
          <w:sz w:val="24"/>
          <w:szCs w:val="24"/>
        </w:rPr>
        <w:t xml:space="preserve"> (</w:t>
      </w:r>
      <w:r w:rsidR="00003DC3" w:rsidRPr="00135DD6">
        <w:rPr>
          <w:rFonts w:ascii="Times New Roman" w:hAnsi="Times New Roman" w:cs="Times New Roman"/>
          <w:sz w:val="24"/>
          <w:szCs w:val="24"/>
        </w:rPr>
        <w:t>egyes törvények bürokráciacsökkentéssel és jogharmonizációval összefüggő módosításáról</w:t>
      </w:r>
      <w:r w:rsidRPr="00135DD6">
        <w:rPr>
          <w:rFonts w:ascii="Times New Roman" w:hAnsi="Times New Roman" w:cs="Times New Roman"/>
          <w:sz w:val="24"/>
          <w:szCs w:val="24"/>
        </w:rPr>
        <w:t xml:space="preserve">) </w:t>
      </w:r>
      <w:r w:rsidRPr="00135DD6">
        <w:rPr>
          <w:rFonts w:ascii="Times New Roman" w:hAnsi="Times New Roman" w:cs="Times New Roman"/>
          <w:b/>
          <w:sz w:val="24"/>
          <w:szCs w:val="24"/>
        </w:rPr>
        <w:t>16. §-a</w:t>
      </w:r>
      <w:r w:rsidRPr="00135DD6">
        <w:rPr>
          <w:rFonts w:ascii="Times New Roman" w:hAnsi="Times New Roman" w:cs="Times New Roman"/>
          <w:sz w:val="24"/>
          <w:szCs w:val="24"/>
        </w:rPr>
        <w:t xml:space="preserve"> </w:t>
      </w:r>
      <w:r w:rsidR="005362DF">
        <w:rPr>
          <w:rFonts w:ascii="Times New Roman" w:hAnsi="Times New Roman" w:cs="Times New Roman"/>
          <w:sz w:val="24"/>
          <w:szCs w:val="24"/>
        </w:rPr>
        <w:t xml:space="preserve">2023. január 1-vel, </w:t>
      </w:r>
      <w:r w:rsidR="005362DF">
        <w:rPr>
          <w:rFonts w:ascii="Times New Roman" w:hAnsi="Times New Roman" w:cs="Times New Roman"/>
          <w:b/>
          <w:sz w:val="24"/>
          <w:szCs w:val="24"/>
        </w:rPr>
        <w:t>h</w:t>
      </w:r>
      <w:r w:rsidRPr="00FB34A6">
        <w:rPr>
          <w:rFonts w:ascii="Times New Roman" w:hAnsi="Times New Roman" w:cs="Times New Roman"/>
          <w:b/>
          <w:sz w:val="24"/>
          <w:szCs w:val="24"/>
        </w:rPr>
        <w:t>atály</w:t>
      </w:r>
      <w:r w:rsidR="005362DF">
        <w:rPr>
          <w:rFonts w:ascii="Times New Roman" w:hAnsi="Times New Roman" w:cs="Times New Roman"/>
          <w:b/>
          <w:sz w:val="24"/>
          <w:szCs w:val="24"/>
        </w:rPr>
        <w:t>on kívül helyezte</w:t>
      </w:r>
      <w:r w:rsidRPr="00FB34A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135DD6">
        <w:rPr>
          <w:rFonts w:ascii="Times New Roman" w:hAnsi="Times New Roman" w:cs="Times New Roman"/>
          <w:sz w:val="24"/>
          <w:szCs w:val="24"/>
        </w:rPr>
        <w:t xml:space="preserve"> közbeszerzésekről szóló </w:t>
      </w:r>
      <w:r w:rsidRPr="00FB34A6">
        <w:rPr>
          <w:rFonts w:ascii="Times New Roman" w:hAnsi="Times New Roman" w:cs="Times New Roman"/>
          <w:b/>
          <w:sz w:val="24"/>
          <w:szCs w:val="24"/>
        </w:rPr>
        <w:t>2015. évi CXLIII. törvény 3. § 39. pontj</w:t>
      </w:r>
      <w:r w:rsidR="005362DF">
        <w:rPr>
          <w:rFonts w:ascii="Times New Roman" w:hAnsi="Times New Roman" w:cs="Times New Roman"/>
          <w:b/>
          <w:sz w:val="24"/>
          <w:szCs w:val="24"/>
        </w:rPr>
        <w:t>át.</w:t>
      </w:r>
    </w:p>
    <w:p w14:paraId="7F045824" w14:textId="77777777" w:rsidR="00135DD6" w:rsidRDefault="00135DD6" w:rsidP="0013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>A Kbt. 3. § 39. pontja hatályon kívül helyezésének indoka, hogy a Kbt. 3. § 39. pontja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A6">
        <w:rPr>
          <w:rFonts w:ascii="Times New Roman" w:hAnsi="Times New Roman" w:cs="Times New Roman"/>
          <w:b/>
          <w:sz w:val="24"/>
          <w:szCs w:val="24"/>
        </w:rPr>
        <w:t>2014/24/EU irányelvben foglaltakhoz képest szűkebb körben határozza meg a támogatás fogalmát</w:t>
      </w:r>
      <w:r w:rsidR="00B809AF">
        <w:rPr>
          <w:rFonts w:ascii="Times New Roman" w:hAnsi="Times New Roman" w:cs="Times New Roman"/>
          <w:sz w:val="24"/>
          <w:szCs w:val="24"/>
        </w:rPr>
        <w:t>.</w:t>
      </w:r>
    </w:p>
    <w:p w14:paraId="64B651E4" w14:textId="77777777" w:rsidR="00FB34A6" w:rsidRPr="00FB34A6" w:rsidRDefault="00FB34A6" w:rsidP="0013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07890" w14:textId="77777777" w:rsidR="00135DD6" w:rsidRDefault="00E114E0" w:rsidP="0013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törvényi indoklás alapján, azon célból, hogy a</w:t>
      </w:r>
      <w:r w:rsidR="00FB34A6">
        <w:rPr>
          <w:rFonts w:ascii="Times New Roman" w:hAnsi="Times New Roman" w:cs="Times New Roman"/>
          <w:sz w:val="24"/>
          <w:szCs w:val="24"/>
        </w:rPr>
        <w:t xml:space="preserve"> </w:t>
      </w:r>
      <w:r w:rsidR="00135DD6" w:rsidRPr="00135DD6">
        <w:rPr>
          <w:rFonts w:ascii="Times New Roman" w:hAnsi="Times New Roman" w:cs="Times New Roman"/>
          <w:sz w:val="24"/>
          <w:szCs w:val="24"/>
        </w:rPr>
        <w:t>„támogatás” fogalom uniós jogi értelmezésének minden kétséget kizáró módon a magyar</w:t>
      </w:r>
      <w:r w:rsidR="00FB34A6">
        <w:rPr>
          <w:rFonts w:ascii="Times New Roman" w:hAnsi="Times New Roman" w:cs="Times New Roman"/>
          <w:sz w:val="24"/>
          <w:szCs w:val="24"/>
        </w:rPr>
        <w:t xml:space="preserve"> </w:t>
      </w:r>
      <w:r w:rsidR="00135DD6" w:rsidRPr="00135DD6">
        <w:rPr>
          <w:rFonts w:ascii="Times New Roman" w:hAnsi="Times New Roman" w:cs="Times New Roman"/>
          <w:sz w:val="24"/>
          <w:szCs w:val="24"/>
        </w:rPr>
        <w:t xml:space="preserve">jogszabályi megfogalmazás megfeleljen, </w:t>
      </w:r>
      <w:r w:rsidR="00135DD6" w:rsidRPr="00FB34A6">
        <w:rPr>
          <w:rFonts w:ascii="Times New Roman" w:hAnsi="Times New Roman" w:cs="Times New Roman"/>
          <w:b/>
          <w:sz w:val="24"/>
          <w:szCs w:val="24"/>
        </w:rPr>
        <w:t>szükségessé vált a Kbt. 3. § 39. pontja szerinti támogatás</w:t>
      </w:r>
      <w:r w:rsidR="00FB34A6" w:rsidRPr="00FB3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DD6" w:rsidRPr="00FB34A6">
        <w:rPr>
          <w:rFonts w:ascii="Times New Roman" w:hAnsi="Times New Roman" w:cs="Times New Roman"/>
          <w:b/>
          <w:sz w:val="24"/>
          <w:szCs w:val="24"/>
        </w:rPr>
        <w:t>fogalmának hatályon kívül helyezése</w:t>
      </w:r>
      <w:r w:rsidR="00135DD6" w:rsidRPr="00135DD6">
        <w:rPr>
          <w:rFonts w:ascii="Times New Roman" w:hAnsi="Times New Roman" w:cs="Times New Roman"/>
          <w:sz w:val="24"/>
          <w:szCs w:val="24"/>
        </w:rPr>
        <w:t>, amellyel valamennyi támogatástípus esetében (beleértve</w:t>
      </w:r>
      <w:r w:rsidR="00FB34A6">
        <w:rPr>
          <w:rFonts w:ascii="Times New Roman" w:hAnsi="Times New Roman" w:cs="Times New Roman"/>
          <w:sz w:val="24"/>
          <w:szCs w:val="24"/>
        </w:rPr>
        <w:t xml:space="preserve"> </w:t>
      </w:r>
      <w:r w:rsidR="00135DD6" w:rsidRPr="00135DD6">
        <w:rPr>
          <w:rFonts w:ascii="Times New Roman" w:hAnsi="Times New Roman" w:cs="Times New Roman"/>
          <w:sz w:val="24"/>
          <w:szCs w:val="24"/>
        </w:rPr>
        <w:t>minden típusú adókedvezményt és kezességvállalást) az EUB joggyakorlatával összhangban esetről</w:t>
      </w:r>
      <w:r w:rsidR="00FB34A6">
        <w:rPr>
          <w:rFonts w:ascii="Times New Roman" w:hAnsi="Times New Roman" w:cs="Times New Roman"/>
          <w:sz w:val="24"/>
          <w:szCs w:val="24"/>
        </w:rPr>
        <w:t xml:space="preserve"> </w:t>
      </w:r>
      <w:r w:rsidR="00135DD6" w:rsidRPr="00135DD6">
        <w:rPr>
          <w:rFonts w:ascii="Times New Roman" w:hAnsi="Times New Roman" w:cs="Times New Roman"/>
          <w:sz w:val="24"/>
          <w:szCs w:val="24"/>
        </w:rPr>
        <w:t>esetre lesz vizsgálandó a közbeszerzési kötelezettség.</w:t>
      </w:r>
    </w:p>
    <w:p w14:paraId="12CDF2E6" w14:textId="77777777" w:rsidR="005362DF" w:rsidRPr="005362DF" w:rsidRDefault="005362DF" w:rsidP="00536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C1915" w14:textId="77777777" w:rsidR="00077487" w:rsidRPr="00135DD6" w:rsidRDefault="00077487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>Mindazon szervezetek, amelyek nem tartoztak/tartoznak a klasszikus ajánlatkérői körbe</w:t>
      </w:r>
      <w:r w:rsidR="005362DF">
        <w:rPr>
          <w:rFonts w:ascii="Times New Roman" w:hAnsi="Times New Roman" w:cs="Times New Roman"/>
          <w:sz w:val="24"/>
          <w:szCs w:val="24"/>
        </w:rPr>
        <w:t xml:space="preserve"> (Kbt. 5. § (1) bekezdés)</w:t>
      </w:r>
      <w:r w:rsidRPr="00135DD6">
        <w:rPr>
          <w:rFonts w:ascii="Times New Roman" w:hAnsi="Times New Roman" w:cs="Times New Roman"/>
          <w:sz w:val="24"/>
          <w:szCs w:val="24"/>
        </w:rPr>
        <w:t xml:space="preserve">, azok számára a </w:t>
      </w:r>
      <w:r w:rsidRPr="00135DD6">
        <w:rPr>
          <w:rFonts w:ascii="Times New Roman" w:hAnsi="Times New Roman" w:cs="Times New Roman"/>
          <w:b/>
          <w:sz w:val="24"/>
          <w:szCs w:val="24"/>
        </w:rPr>
        <w:t>Kbt. 5. (2) bekezdése alapján keletkezhet közbeszerzési kötelezettség</w:t>
      </w:r>
      <w:r w:rsidRPr="00135DD6">
        <w:rPr>
          <w:rFonts w:ascii="Times New Roman" w:hAnsi="Times New Roman" w:cs="Times New Roman"/>
          <w:sz w:val="24"/>
          <w:szCs w:val="24"/>
        </w:rPr>
        <w:t xml:space="preserve"> az adott rendelkezésben rögzített feltételek esetén:</w:t>
      </w:r>
    </w:p>
    <w:p w14:paraId="598ADE98" w14:textId="77777777" w:rsidR="00077487" w:rsidRPr="00135DD6" w:rsidRDefault="00077487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 xml:space="preserve">A </w:t>
      </w:r>
      <w:r w:rsidRPr="00135DD6">
        <w:rPr>
          <w:rFonts w:ascii="Times New Roman" w:hAnsi="Times New Roman" w:cs="Times New Roman"/>
          <w:b/>
          <w:sz w:val="24"/>
          <w:szCs w:val="24"/>
        </w:rPr>
        <w:t>Kbt. 5. § (2) bekezdés</w:t>
      </w:r>
      <w:r w:rsidRPr="00135DD6">
        <w:rPr>
          <w:rFonts w:ascii="Times New Roman" w:hAnsi="Times New Roman" w:cs="Times New Roman"/>
          <w:sz w:val="24"/>
          <w:szCs w:val="24"/>
        </w:rPr>
        <w:t xml:space="preserve"> az alábbiakat rögzíti:</w:t>
      </w:r>
    </w:p>
    <w:p w14:paraId="3F8A4E41" w14:textId="77777777" w:rsidR="00077487" w:rsidRPr="00135DD6" w:rsidRDefault="00077487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 xml:space="preserve">„5. § (2): A </w:t>
      </w:r>
      <w:r w:rsidRPr="00135DD6">
        <w:rPr>
          <w:rFonts w:ascii="Times New Roman" w:hAnsi="Times New Roman" w:cs="Times New Roman"/>
          <w:b/>
          <w:sz w:val="24"/>
          <w:szCs w:val="24"/>
        </w:rPr>
        <w:t>támogatásból megvalósuló beszerzés vonatkozásában</w:t>
      </w:r>
      <w:r w:rsidRPr="00135DD6">
        <w:rPr>
          <w:rFonts w:ascii="Times New Roman" w:hAnsi="Times New Roman" w:cs="Times New Roman"/>
          <w:sz w:val="24"/>
          <w:szCs w:val="24"/>
        </w:rPr>
        <w:t xml:space="preserve"> közbeszerzési eljárás lefolytatására kötelezett az az (1) bekezdés hatálya alá nem tartozó szervezet vagy személy, amelynek </w:t>
      </w:r>
      <w:r w:rsidRPr="00135DD6">
        <w:rPr>
          <w:rFonts w:ascii="Times New Roman" w:hAnsi="Times New Roman" w:cs="Times New Roman"/>
          <w:b/>
          <w:sz w:val="24"/>
          <w:szCs w:val="24"/>
        </w:rPr>
        <w:t>uniós közbeszerzési értékhatárokat elérő vagy meghaladó becsült értékű beszerzését többségi részben, uniós értékhatárokat el nem érő, de a nemzeti közbeszerzési értékhatárokat elérő vagy meghaladó becsült értékű beszerzését 75%-ot meghaladó mértékben</w:t>
      </w:r>
      <w:r w:rsidRPr="00135DD6">
        <w:rPr>
          <w:rFonts w:ascii="Times New Roman" w:hAnsi="Times New Roman" w:cs="Times New Roman"/>
          <w:sz w:val="24"/>
          <w:szCs w:val="24"/>
        </w:rPr>
        <w:t xml:space="preserve"> az (1) bekezdésben meghatározott egy vagy több szervezet vagy személy közvetlenül </w:t>
      </w:r>
      <w:r w:rsidRPr="00326B00">
        <w:rPr>
          <w:rFonts w:ascii="Times New Roman" w:hAnsi="Times New Roman" w:cs="Times New Roman"/>
          <w:b/>
          <w:sz w:val="24"/>
          <w:szCs w:val="24"/>
        </w:rPr>
        <w:t>támogatja</w:t>
      </w:r>
      <w:r w:rsidRPr="00135DD6">
        <w:rPr>
          <w:rFonts w:ascii="Times New Roman" w:hAnsi="Times New Roman" w:cs="Times New Roman"/>
          <w:sz w:val="24"/>
          <w:szCs w:val="24"/>
        </w:rPr>
        <w:t xml:space="preserve">, </w:t>
      </w:r>
      <w:r w:rsidRPr="00135DD6">
        <w:rPr>
          <w:rFonts w:ascii="Times New Roman" w:hAnsi="Times New Roman" w:cs="Times New Roman"/>
          <w:b/>
          <w:sz w:val="24"/>
          <w:szCs w:val="24"/>
        </w:rPr>
        <w:t>feltéve,</w:t>
      </w:r>
      <w:r w:rsidRPr="00135DD6">
        <w:rPr>
          <w:rFonts w:ascii="Times New Roman" w:hAnsi="Times New Roman" w:cs="Times New Roman"/>
          <w:sz w:val="24"/>
          <w:szCs w:val="24"/>
        </w:rPr>
        <w:t xml:space="preserve"> hogy a beszerzés tárgya</w:t>
      </w:r>
    </w:p>
    <w:p w14:paraId="37E8E6B6" w14:textId="77777777" w:rsidR="00077487" w:rsidRPr="00135DD6" w:rsidRDefault="00077487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>a) olyan építési beruházás, amely az 1. melléklet szerinti mélyépítési tevékenységet foglal magában,</w:t>
      </w:r>
    </w:p>
    <w:p w14:paraId="7CE79873" w14:textId="77777777" w:rsidR="00077487" w:rsidRPr="00135DD6" w:rsidRDefault="00077487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 xml:space="preserve">b) olyan építési beruházás, amely kórház, </w:t>
      </w:r>
      <w:r w:rsidRPr="00135DD6">
        <w:rPr>
          <w:rFonts w:ascii="Times New Roman" w:hAnsi="Times New Roman" w:cs="Times New Roman"/>
          <w:b/>
          <w:sz w:val="24"/>
          <w:szCs w:val="24"/>
        </w:rPr>
        <w:t>sportlétesítmény</w:t>
      </w:r>
      <w:r w:rsidRPr="00135DD6">
        <w:rPr>
          <w:rFonts w:ascii="Times New Roman" w:hAnsi="Times New Roman" w:cs="Times New Roman"/>
          <w:sz w:val="24"/>
          <w:szCs w:val="24"/>
        </w:rPr>
        <w:t xml:space="preserve">, szabadidős és szórakoztató létesítmény, iskola, felsőoktatási épület vagy közigazgatási rendeltetésű épület </w:t>
      </w:r>
      <w:r w:rsidRPr="00135DD6">
        <w:rPr>
          <w:rFonts w:ascii="Times New Roman" w:hAnsi="Times New Roman" w:cs="Times New Roman"/>
          <w:b/>
          <w:sz w:val="24"/>
          <w:szCs w:val="24"/>
        </w:rPr>
        <w:t>építési munkáit foglalja magában</w:t>
      </w:r>
      <w:r w:rsidRPr="00135DD6">
        <w:rPr>
          <w:rFonts w:ascii="Times New Roman" w:hAnsi="Times New Roman" w:cs="Times New Roman"/>
          <w:sz w:val="24"/>
          <w:szCs w:val="24"/>
        </w:rPr>
        <w:t>, vagy</w:t>
      </w:r>
    </w:p>
    <w:p w14:paraId="5BD066CA" w14:textId="77777777" w:rsidR="00AA65FB" w:rsidRPr="00135DD6" w:rsidRDefault="00077487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 xml:space="preserve">c) </w:t>
      </w:r>
      <w:r w:rsidRPr="00135DD6">
        <w:rPr>
          <w:rFonts w:ascii="Times New Roman" w:hAnsi="Times New Roman" w:cs="Times New Roman"/>
          <w:b/>
          <w:sz w:val="24"/>
          <w:szCs w:val="24"/>
        </w:rPr>
        <w:t>olyan szolgáltatás</w:t>
      </w:r>
      <w:r w:rsidRPr="00135DD6">
        <w:rPr>
          <w:rFonts w:ascii="Times New Roman" w:hAnsi="Times New Roman" w:cs="Times New Roman"/>
          <w:sz w:val="24"/>
          <w:szCs w:val="24"/>
        </w:rPr>
        <w:t xml:space="preserve"> megrendelése, amely az a) vagy a b) pont szerinti </w:t>
      </w:r>
      <w:r w:rsidRPr="00135DD6">
        <w:rPr>
          <w:rFonts w:ascii="Times New Roman" w:hAnsi="Times New Roman" w:cs="Times New Roman"/>
          <w:b/>
          <w:sz w:val="24"/>
          <w:szCs w:val="24"/>
        </w:rPr>
        <w:t>építési beruházáshoz kapcsolódik</w:t>
      </w:r>
      <w:r w:rsidRPr="00135DD6">
        <w:rPr>
          <w:rFonts w:ascii="Times New Roman" w:hAnsi="Times New Roman" w:cs="Times New Roman"/>
          <w:sz w:val="24"/>
          <w:szCs w:val="24"/>
        </w:rPr>
        <w:t>.”</w:t>
      </w:r>
    </w:p>
    <w:p w14:paraId="65044CB1" w14:textId="77777777" w:rsidR="00050686" w:rsidRDefault="000B0B9A" w:rsidP="00135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lastRenderedPageBreak/>
        <w:t xml:space="preserve">A 2022. december 29-én </w:t>
      </w:r>
      <w:r w:rsidR="00292E5C" w:rsidRPr="00135DD6">
        <w:rPr>
          <w:rFonts w:ascii="Times New Roman" w:hAnsi="Times New Roman" w:cs="Times New Roman"/>
          <w:sz w:val="24"/>
          <w:szCs w:val="24"/>
        </w:rPr>
        <w:t xml:space="preserve">kiadott a </w:t>
      </w:r>
      <w:r w:rsidR="00050686">
        <w:rPr>
          <w:rFonts w:ascii="Times New Roman" w:hAnsi="Times New Roman" w:cs="Times New Roman"/>
          <w:sz w:val="24"/>
          <w:szCs w:val="24"/>
        </w:rPr>
        <w:t>„</w:t>
      </w:r>
      <w:r w:rsidR="00292E5C" w:rsidRPr="00135DD6">
        <w:rPr>
          <w:rFonts w:ascii="Times New Roman" w:hAnsi="Times New Roman" w:cs="Times New Roman"/>
          <w:b/>
          <w:sz w:val="24"/>
          <w:szCs w:val="24"/>
        </w:rPr>
        <w:t xml:space="preserve">Közbeszerzési Hatóság Elnökének a 2023. január 1-jétől irányadó közbeszerzési értékhatárokról </w:t>
      </w:r>
      <w:r w:rsidR="00050686">
        <w:rPr>
          <w:rFonts w:ascii="Times New Roman" w:hAnsi="Times New Roman" w:cs="Times New Roman"/>
          <w:b/>
          <w:sz w:val="24"/>
          <w:szCs w:val="24"/>
        </w:rPr>
        <w:t xml:space="preserve">szóló </w:t>
      </w:r>
      <w:r w:rsidR="00292E5C" w:rsidRPr="00135DD6">
        <w:rPr>
          <w:rFonts w:ascii="Times New Roman" w:hAnsi="Times New Roman" w:cs="Times New Roman"/>
          <w:b/>
          <w:sz w:val="24"/>
          <w:szCs w:val="24"/>
        </w:rPr>
        <w:t>tájékoztatója</w:t>
      </w:r>
      <w:r w:rsidR="00050686">
        <w:rPr>
          <w:rFonts w:ascii="Times New Roman" w:hAnsi="Times New Roman" w:cs="Times New Roman"/>
          <w:b/>
          <w:sz w:val="24"/>
          <w:szCs w:val="24"/>
        </w:rPr>
        <w:t>”</w:t>
      </w:r>
      <w:r w:rsidR="00292E5C" w:rsidRPr="00135DD6">
        <w:rPr>
          <w:rFonts w:ascii="Times New Roman" w:hAnsi="Times New Roman" w:cs="Times New Roman"/>
          <w:b/>
          <w:sz w:val="24"/>
          <w:szCs w:val="24"/>
        </w:rPr>
        <w:t xml:space="preserve"> alapján</w:t>
      </w:r>
      <w:r w:rsidR="00993931">
        <w:rPr>
          <w:rFonts w:ascii="Times New Roman" w:hAnsi="Times New Roman" w:cs="Times New Roman"/>
          <w:b/>
          <w:sz w:val="24"/>
          <w:szCs w:val="24"/>
        </w:rPr>
        <w:t xml:space="preserve">, a jelen </w:t>
      </w:r>
      <w:r w:rsidR="005362DF">
        <w:rPr>
          <w:rFonts w:ascii="Times New Roman" w:hAnsi="Times New Roman" w:cs="Times New Roman"/>
          <w:b/>
          <w:sz w:val="24"/>
          <w:szCs w:val="24"/>
        </w:rPr>
        <w:t>tájékoztató</w:t>
      </w:r>
      <w:r w:rsidR="00993931">
        <w:rPr>
          <w:rFonts w:ascii="Times New Roman" w:hAnsi="Times New Roman" w:cs="Times New Roman"/>
          <w:b/>
          <w:sz w:val="24"/>
          <w:szCs w:val="24"/>
        </w:rPr>
        <w:t xml:space="preserve"> kapcsán releváns értékhatárok:</w:t>
      </w:r>
    </w:p>
    <w:p w14:paraId="70FEFF0F" w14:textId="77777777" w:rsidR="000B0B9A" w:rsidRPr="00135DD6" w:rsidRDefault="00292E5C" w:rsidP="00135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D6">
        <w:rPr>
          <w:rFonts w:ascii="Times New Roman" w:hAnsi="Times New Roman" w:cs="Times New Roman"/>
          <w:b/>
          <w:sz w:val="24"/>
          <w:szCs w:val="24"/>
        </w:rPr>
        <w:t>építési beruházás esetén az értékhatárok:</w:t>
      </w:r>
    </w:p>
    <w:p w14:paraId="018BDDB6" w14:textId="77777777" w:rsidR="00292E5C" w:rsidRPr="00135DD6" w:rsidRDefault="00292E5C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>nemzeti értékhatár: nettó 50 000 000 Ft - 1 883 592 360 Ft között</w:t>
      </w:r>
    </w:p>
    <w:p w14:paraId="6DC53AF3" w14:textId="77777777" w:rsidR="00292E5C" w:rsidRPr="00135DD6" w:rsidRDefault="00292E5C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>uniós értékhatár: nettó 1 883 592 360 Ft felett</w:t>
      </w:r>
    </w:p>
    <w:p w14:paraId="42736015" w14:textId="77777777" w:rsidR="00292E5C" w:rsidRPr="00135DD6" w:rsidRDefault="00292E5C" w:rsidP="00135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D6">
        <w:rPr>
          <w:rFonts w:ascii="Times New Roman" w:hAnsi="Times New Roman" w:cs="Times New Roman"/>
          <w:b/>
          <w:sz w:val="24"/>
          <w:szCs w:val="24"/>
        </w:rPr>
        <w:t>szolgáltatás megrendelése esetén:</w:t>
      </w:r>
    </w:p>
    <w:p w14:paraId="5F39E8E8" w14:textId="77777777" w:rsidR="00292E5C" w:rsidRPr="00135DD6" w:rsidRDefault="00292E5C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>nemzeti értékhatár: nettó 15 000 000 Ft – 75 245 700 Ft között</w:t>
      </w:r>
    </w:p>
    <w:p w14:paraId="4BA8FFF8" w14:textId="77777777" w:rsidR="00292E5C" w:rsidRDefault="00292E5C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>uniós értékhatár: nettó 75 245 700 Ft felett</w:t>
      </w:r>
    </w:p>
    <w:p w14:paraId="2D70B851" w14:textId="77777777" w:rsidR="00CE7B69" w:rsidRDefault="00CE7B69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Felhívjuk szíves figyelmüket, hogy pl. az </w:t>
      </w:r>
      <w:r w:rsidRPr="00CE7B69">
        <w:rPr>
          <w:rFonts w:ascii="Times New Roman" w:hAnsi="Times New Roman" w:cs="Times New Roman"/>
          <w:sz w:val="24"/>
          <w:szCs w:val="24"/>
        </w:rPr>
        <w:t>építészeti-műszaki tervezési szolgáltatás, belsőépítészeti</w:t>
      </w:r>
      <w:r>
        <w:rPr>
          <w:rFonts w:ascii="Times New Roman" w:hAnsi="Times New Roman" w:cs="Times New Roman"/>
          <w:sz w:val="24"/>
          <w:szCs w:val="24"/>
        </w:rPr>
        <w:t xml:space="preserve"> tervezési szolgáltatás és egyéb tervezési szolgáltatás a Kbt. 111. § r-s pontjában szabályozottak szerint, uniós értékhatárig kivételt képez a törvény hatálya alól.</w:t>
      </w:r>
    </w:p>
    <w:p w14:paraId="48D27EE2" w14:textId="1387123C" w:rsidR="00C10704" w:rsidRDefault="00C10704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részletszabályok további tisztázása érdekében a HM Sportért Felelős Államtitkársága állásfoglalást kért a Közbeszerzési Hatóságtól, amelyet itt olvashat:</w:t>
      </w:r>
    </w:p>
    <w:p w14:paraId="651665D4" w14:textId="41FDDB6A" w:rsidR="00C10704" w:rsidRDefault="00C10704" w:rsidP="00C10704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520" w:dyaOrig="987" w14:anchorId="75FB3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4" o:title=""/>
          </v:shape>
          <o:OLEObject Type="Embed" ProgID="Acrobat.Document.DC" ShapeID="_x0000_i1025" DrawAspect="Icon" ObjectID="_1744610966" r:id="rId5"/>
        </w:object>
      </w:r>
    </w:p>
    <w:p w14:paraId="3878299F" w14:textId="77777777" w:rsidR="00C10704" w:rsidRPr="00154F88" w:rsidRDefault="00C10704" w:rsidP="00135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BD27E" w14:textId="77777777" w:rsidR="0044696B" w:rsidRPr="00154F88" w:rsidRDefault="00154F88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54F88">
        <w:rPr>
          <w:rFonts w:ascii="Times New Roman" w:hAnsi="Times New Roman" w:cs="Times New Roman"/>
          <w:sz w:val="24"/>
          <w:szCs w:val="24"/>
        </w:rPr>
        <w:t xml:space="preserve">A gyakorlati alkalmazás </w:t>
      </w:r>
      <w:r w:rsidR="00026D05">
        <w:rPr>
          <w:rFonts w:ascii="Times New Roman" w:hAnsi="Times New Roman" w:cs="Times New Roman"/>
          <w:sz w:val="24"/>
          <w:szCs w:val="24"/>
        </w:rPr>
        <w:t>könnyítése</w:t>
      </w:r>
      <w:r w:rsidRPr="00154F88">
        <w:rPr>
          <w:rFonts w:ascii="Times New Roman" w:hAnsi="Times New Roman" w:cs="Times New Roman"/>
          <w:sz w:val="24"/>
          <w:szCs w:val="24"/>
        </w:rPr>
        <w:t xml:space="preserve"> kapcsán az alábbi </w:t>
      </w:r>
      <w:r w:rsidRPr="00154F88">
        <w:rPr>
          <w:rFonts w:ascii="Times New Roman" w:hAnsi="Times New Roman" w:cs="Times New Roman"/>
          <w:b/>
          <w:sz w:val="24"/>
          <w:szCs w:val="24"/>
        </w:rPr>
        <w:t>példák</w:t>
      </w:r>
      <w:r w:rsidR="00026D05">
        <w:rPr>
          <w:rFonts w:ascii="Times New Roman" w:hAnsi="Times New Roman" w:cs="Times New Roman"/>
          <w:b/>
          <w:sz w:val="24"/>
          <w:szCs w:val="24"/>
        </w:rPr>
        <w:t>k</w:t>
      </w:r>
      <w:r w:rsidRPr="00154F88">
        <w:rPr>
          <w:rFonts w:ascii="Times New Roman" w:hAnsi="Times New Roman" w:cs="Times New Roman"/>
          <w:b/>
          <w:sz w:val="24"/>
          <w:szCs w:val="24"/>
        </w:rPr>
        <w:t>a</w:t>
      </w:r>
      <w:r w:rsidR="00026D05">
        <w:rPr>
          <w:rFonts w:ascii="Times New Roman" w:hAnsi="Times New Roman" w:cs="Times New Roman"/>
          <w:b/>
          <w:sz w:val="24"/>
          <w:szCs w:val="24"/>
        </w:rPr>
        <w:t>l</w:t>
      </w:r>
      <w:r w:rsidRPr="00154F88">
        <w:rPr>
          <w:rFonts w:ascii="Times New Roman" w:hAnsi="Times New Roman" w:cs="Times New Roman"/>
          <w:sz w:val="24"/>
          <w:szCs w:val="24"/>
        </w:rPr>
        <w:t xml:space="preserve"> szeretnénk </w:t>
      </w:r>
      <w:r w:rsidR="00026D05">
        <w:rPr>
          <w:rFonts w:ascii="Times New Roman" w:hAnsi="Times New Roman" w:cs="Times New Roman"/>
          <w:sz w:val="24"/>
          <w:szCs w:val="24"/>
        </w:rPr>
        <w:t>segítséget</w:t>
      </w:r>
      <w:r w:rsidR="003C593A">
        <w:rPr>
          <w:rFonts w:ascii="Times New Roman" w:hAnsi="Times New Roman" w:cs="Times New Roman"/>
          <w:sz w:val="24"/>
          <w:szCs w:val="24"/>
        </w:rPr>
        <w:t xml:space="preserve"> nyújtani</w:t>
      </w:r>
      <w:r w:rsidRPr="00154F88">
        <w:rPr>
          <w:rFonts w:ascii="Times New Roman" w:hAnsi="Times New Roman" w:cs="Times New Roman"/>
          <w:sz w:val="24"/>
          <w:szCs w:val="24"/>
        </w:rPr>
        <w:t>:</w:t>
      </w:r>
    </w:p>
    <w:p w14:paraId="55A70829" w14:textId="77777777" w:rsidR="00135DD6" w:rsidRPr="00135DD6" w:rsidRDefault="0044696B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b/>
          <w:sz w:val="24"/>
          <w:szCs w:val="24"/>
        </w:rPr>
        <w:t>1,</w:t>
      </w:r>
      <w:r w:rsidRPr="00135DD6">
        <w:rPr>
          <w:rFonts w:ascii="Times New Roman" w:hAnsi="Times New Roman" w:cs="Times New Roman"/>
          <w:sz w:val="24"/>
          <w:szCs w:val="24"/>
        </w:rPr>
        <w:t xml:space="preserve"> </w:t>
      </w:r>
      <w:r w:rsidR="007508AC" w:rsidRPr="00135DD6">
        <w:rPr>
          <w:rFonts w:ascii="Times New Roman" w:hAnsi="Times New Roman" w:cs="Times New Roman"/>
          <w:sz w:val="24"/>
          <w:szCs w:val="24"/>
        </w:rPr>
        <w:t xml:space="preserve">Az előbb leírtak alapján </w:t>
      </w:r>
      <w:r w:rsidRPr="00135DD6">
        <w:rPr>
          <w:rFonts w:ascii="Times New Roman" w:hAnsi="Times New Roman" w:cs="Times New Roman"/>
          <w:b/>
          <w:sz w:val="24"/>
          <w:szCs w:val="24"/>
        </w:rPr>
        <w:t>klasszikus ajánlatkérő</w:t>
      </w:r>
      <w:r w:rsidR="00135DD6" w:rsidRPr="00135DD6">
        <w:rPr>
          <w:rFonts w:ascii="Times New Roman" w:hAnsi="Times New Roman" w:cs="Times New Roman"/>
          <w:b/>
          <w:sz w:val="24"/>
          <w:szCs w:val="24"/>
        </w:rPr>
        <w:t>i körbe nem tartozó l</w:t>
      </w:r>
      <w:r w:rsidRPr="00135DD6">
        <w:rPr>
          <w:rFonts w:ascii="Times New Roman" w:hAnsi="Times New Roman" w:cs="Times New Roman"/>
          <w:b/>
          <w:sz w:val="24"/>
          <w:szCs w:val="24"/>
        </w:rPr>
        <w:t>abdarúgó szervezet</w:t>
      </w:r>
      <w:r w:rsidRPr="00135DD6">
        <w:rPr>
          <w:rFonts w:ascii="Times New Roman" w:hAnsi="Times New Roman" w:cs="Times New Roman"/>
          <w:sz w:val="24"/>
          <w:szCs w:val="24"/>
        </w:rPr>
        <w:t>nek akkor keletkezik közbeszerzési kötelezettsége, amennyiben az 5. § (2) bekezdése alapján pl: olyan sportlétesítmény építési</w:t>
      </w:r>
      <w:r w:rsidR="009038FF" w:rsidRPr="00135DD6">
        <w:rPr>
          <w:rFonts w:ascii="Times New Roman" w:hAnsi="Times New Roman" w:cs="Times New Roman"/>
          <w:sz w:val="24"/>
          <w:szCs w:val="24"/>
        </w:rPr>
        <w:t xml:space="preserve"> beruházást</w:t>
      </w:r>
      <w:r w:rsidR="003B49EE">
        <w:rPr>
          <w:rFonts w:ascii="Times New Roman" w:hAnsi="Times New Roman" w:cs="Times New Roman"/>
          <w:sz w:val="24"/>
          <w:szCs w:val="24"/>
        </w:rPr>
        <w:t xml:space="preserve"> tervez megvalósítani</w:t>
      </w:r>
      <w:r w:rsidRPr="00135DD6">
        <w:rPr>
          <w:rFonts w:ascii="Times New Roman" w:hAnsi="Times New Roman" w:cs="Times New Roman"/>
          <w:sz w:val="24"/>
          <w:szCs w:val="24"/>
        </w:rPr>
        <w:t xml:space="preserve"> vagy </w:t>
      </w:r>
      <w:r w:rsidR="003B49EE">
        <w:rPr>
          <w:rFonts w:ascii="Times New Roman" w:hAnsi="Times New Roman" w:cs="Times New Roman"/>
          <w:sz w:val="24"/>
          <w:szCs w:val="24"/>
        </w:rPr>
        <w:t xml:space="preserve">ehhez kapcsolódó </w:t>
      </w:r>
      <w:r w:rsidRPr="00135DD6">
        <w:rPr>
          <w:rFonts w:ascii="Times New Roman" w:hAnsi="Times New Roman" w:cs="Times New Roman"/>
          <w:sz w:val="24"/>
          <w:szCs w:val="24"/>
        </w:rPr>
        <w:t xml:space="preserve">kiegészítő szolgáltatást </w:t>
      </w:r>
      <w:r w:rsidR="003B49EE">
        <w:rPr>
          <w:rFonts w:ascii="Times New Roman" w:hAnsi="Times New Roman" w:cs="Times New Roman"/>
          <w:sz w:val="24"/>
          <w:szCs w:val="24"/>
        </w:rPr>
        <w:t>tervez megrendelni</w:t>
      </w:r>
      <w:r w:rsidRPr="00135DD6">
        <w:rPr>
          <w:rFonts w:ascii="Times New Roman" w:hAnsi="Times New Roman" w:cs="Times New Roman"/>
          <w:sz w:val="24"/>
          <w:szCs w:val="24"/>
        </w:rPr>
        <w:t xml:space="preserve"> </w:t>
      </w:r>
      <w:r w:rsidRPr="00135DD6">
        <w:rPr>
          <w:rFonts w:ascii="Times New Roman" w:hAnsi="Times New Roman" w:cs="Times New Roman"/>
          <w:b/>
          <w:sz w:val="24"/>
          <w:szCs w:val="24"/>
        </w:rPr>
        <w:t>nemzeti értékhatárt elérő</w:t>
      </w:r>
      <w:r w:rsidRPr="00135DD6">
        <w:rPr>
          <w:rFonts w:ascii="Times New Roman" w:hAnsi="Times New Roman" w:cs="Times New Roman"/>
          <w:sz w:val="24"/>
          <w:szCs w:val="24"/>
        </w:rPr>
        <w:t xml:space="preserve"> beszerzés esetén, ahol a támogatás aránya a </w:t>
      </w:r>
      <w:r w:rsidR="009038FF" w:rsidRPr="00135DD6">
        <w:rPr>
          <w:rFonts w:ascii="Times New Roman" w:hAnsi="Times New Roman" w:cs="Times New Roman"/>
          <w:sz w:val="24"/>
          <w:szCs w:val="24"/>
        </w:rPr>
        <w:t xml:space="preserve">becsült költség </w:t>
      </w:r>
      <w:r w:rsidRPr="00135DD6">
        <w:rPr>
          <w:rFonts w:ascii="Times New Roman" w:hAnsi="Times New Roman" w:cs="Times New Roman"/>
          <w:sz w:val="24"/>
          <w:szCs w:val="24"/>
        </w:rPr>
        <w:t>75%-</w:t>
      </w:r>
      <w:r w:rsidR="009038FF" w:rsidRPr="00135DD6">
        <w:rPr>
          <w:rFonts w:ascii="Times New Roman" w:hAnsi="Times New Roman" w:cs="Times New Roman"/>
          <w:sz w:val="24"/>
          <w:szCs w:val="24"/>
        </w:rPr>
        <w:t>át</w:t>
      </w:r>
      <w:r w:rsidRPr="00135DD6">
        <w:rPr>
          <w:rFonts w:ascii="Times New Roman" w:hAnsi="Times New Roman" w:cs="Times New Roman"/>
          <w:sz w:val="24"/>
          <w:szCs w:val="24"/>
        </w:rPr>
        <w:t xml:space="preserve"> meghaladja. </w:t>
      </w:r>
    </w:p>
    <w:p w14:paraId="03F0E550" w14:textId="77777777" w:rsidR="007508AC" w:rsidRPr="00135DD6" w:rsidRDefault="0044696B" w:rsidP="00135DD6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>Amennyiben támogatásnak nem minősülő egyéb</w:t>
      </w:r>
      <w:r w:rsidR="003B49EE">
        <w:rPr>
          <w:rFonts w:ascii="Times New Roman" w:hAnsi="Times New Roman" w:cs="Times New Roman"/>
          <w:sz w:val="24"/>
          <w:szCs w:val="24"/>
        </w:rPr>
        <w:t xml:space="preserve"> (saját)</w:t>
      </w:r>
      <w:r w:rsidRPr="00135DD6">
        <w:rPr>
          <w:rFonts w:ascii="Times New Roman" w:hAnsi="Times New Roman" w:cs="Times New Roman"/>
          <w:sz w:val="24"/>
          <w:szCs w:val="24"/>
        </w:rPr>
        <w:t xml:space="preserve"> forrást biztosít a beszerzés becsült értékének 25%-át meghaladóan</w:t>
      </w:r>
      <w:r w:rsidR="009038FF" w:rsidRPr="00135DD6">
        <w:rPr>
          <w:rFonts w:ascii="Times New Roman" w:hAnsi="Times New Roman" w:cs="Times New Roman"/>
          <w:sz w:val="24"/>
          <w:szCs w:val="24"/>
        </w:rPr>
        <w:t>,</w:t>
      </w:r>
      <w:r w:rsidRPr="00135DD6">
        <w:rPr>
          <w:rFonts w:ascii="Times New Roman" w:hAnsi="Times New Roman" w:cs="Times New Roman"/>
          <w:sz w:val="24"/>
          <w:szCs w:val="24"/>
        </w:rPr>
        <w:t xml:space="preserve"> </w:t>
      </w:r>
      <w:r w:rsidR="009038FF" w:rsidRPr="00135DD6">
        <w:rPr>
          <w:rFonts w:ascii="Times New Roman" w:hAnsi="Times New Roman" w:cs="Times New Roman"/>
          <w:sz w:val="24"/>
          <w:szCs w:val="24"/>
        </w:rPr>
        <w:t>nem keletkezik közbeszerzési kötelezettsége</w:t>
      </w:r>
      <w:r w:rsidR="00135DD6" w:rsidRPr="00135DD6">
        <w:rPr>
          <w:rFonts w:ascii="Times New Roman" w:hAnsi="Times New Roman" w:cs="Times New Roman"/>
          <w:sz w:val="24"/>
          <w:szCs w:val="24"/>
        </w:rPr>
        <w:t xml:space="preserve"> (önkéntes alapon lefolytathat közbeszerzési eljárást). </w:t>
      </w:r>
      <w:r w:rsidR="00135DD6" w:rsidRPr="00324BFF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AD5578" w:rsidRPr="00324BFF">
        <w:rPr>
          <w:rFonts w:ascii="Times New Roman" w:hAnsi="Times New Roman" w:cs="Times New Roman"/>
          <w:sz w:val="24"/>
          <w:szCs w:val="24"/>
          <w:highlight w:val="yellow"/>
        </w:rPr>
        <w:t xml:space="preserve">Közbeszerzési Hatóság Elnöke által kiadott állásfoglalás alapján a </w:t>
      </w:r>
      <w:r w:rsidR="00135DD6" w:rsidRPr="00324BFF">
        <w:rPr>
          <w:rFonts w:ascii="Times New Roman" w:hAnsi="Times New Roman" w:cs="Times New Roman"/>
          <w:sz w:val="24"/>
          <w:szCs w:val="24"/>
          <w:highlight w:val="yellow"/>
        </w:rPr>
        <w:t xml:space="preserve">TAO forrás </w:t>
      </w:r>
      <w:r w:rsidR="0030358D" w:rsidRPr="00324BFF">
        <w:rPr>
          <w:rFonts w:ascii="Times New Roman" w:hAnsi="Times New Roman" w:cs="Times New Roman"/>
          <w:sz w:val="24"/>
          <w:szCs w:val="24"/>
          <w:highlight w:val="yellow"/>
        </w:rPr>
        <w:t xml:space="preserve">akkor minősül </w:t>
      </w:r>
      <w:r w:rsidR="00135DD6" w:rsidRPr="00324BFF">
        <w:rPr>
          <w:rFonts w:ascii="Times New Roman" w:hAnsi="Times New Roman" w:cs="Times New Roman"/>
          <w:sz w:val="24"/>
          <w:szCs w:val="24"/>
          <w:highlight w:val="yellow"/>
        </w:rPr>
        <w:t>támogatásnak</w:t>
      </w:r>
      <w:r w:rsidR="00AD5578" w:rsidRPr="00324BFF">
        <w:rPr>
          <w:rFonts w:ascii="Times New Roman" w:hAnsi="Times New Roman" w:cs="Times New Roman"/>
          <w:sz w:val="24"/>
          <w:szCs w:val="24"/>
          <w:highlight w:val="yellow"/>
        </w:rPr>
        <w:t>, amennyiben azt a Kbt. 5. § (1) bekezdésben meghatározott ajánlatkérő nyújtja.</w:t>
      </w:r>
    </w:p>
    <w:p w14:paraId="4B99EE6D" w14:textId="77777777" w:rsidR="003B49EE" w:rsidRPr="00135DD6" w:rsidRDefault="00135DD6" w:rsidP="003B49EE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="003B49EE" w:rsidRPr="00135DD6">
        <w:rPr>
          <w:rFonts w:ascii="Times New Roman" w:hAnsi="Times New Roman" w:cs="Times New Roman"/>
          <w:sz w:val="24"/>
          <w:szCs w:val="24"/>
        </w:rPr>
        <w:t xml:space="preserve">Az előbb leírtak alapján </w:t>
      </w:r>
      <w:r w:rsidR="003B49EE" w:rsidRPr="00135DD6">
        <w:rPr>
          <w:rFonts w:ascii="Times New Roman" w:hAnsi="Times New Roman" w:cs="Times New Roman"/>
          <w:b/>
          <w:sz w:val="24"/>
          <w:szCs w:val="24"/>
        </w:rPr>
        <w:t>klasszikus ajánlatkérői körbe nem tartozó labdarúgó szervezet</w:t>
      </w:r>
      <w:r w:rsidR="003B49EE" w:rsidRPr="00135DD6">
        <w:rPr>
          <w:rFonts w:ascii="Times New Roman" w:hAnsi="Times New Roman" w:cs="Times New Roman"/>
          <w:sz w:val="24"/>
          <w:szCs w:val="24"/>
        </w:rPr>
        <w:t>nek akkor keletkezik közbeszerzési kötelezettsége, amennyiben az 5. § (2) bekezdése alapján pl: olyan sportlétesítmény építési beruházást</w:t>
      </w:r>
      <w:r w:rsidR="003B49EE">
        <w:rPr>
          <w:rFonts w:ascii="Times New Roman" w:hAnsi="Times New Roman" w:cs="Times New Roman"/>
          <w:sz w:val="24"/>
          <w:szCs w:val="24"/>
        </w:rPr>
        <w:t xml:space="preserve"> tervez megvalósítani</w:t>
      </w:r>
      <w:r w:rsidR="003B49EE" w:rsidRPr="00135DD6">
        <w:rPr>
          <w:rFonts w:ascii="Times New Roman" w:hAnsi="Times New Roman" w:cs="Times New Roman"/>
          <w:sz w:val="24"/>
          <w:szCs w:val="24"/>
        </w:rPr>
        <w:t xml:space="preserve"> vagy </w:t>
      </w:r>
      <w:r w:rsidR="003B49EE">
        <w:rPr>
          <w:rFonts w:ascii="Times New Roman" w:hAnsi="Times New Roman" w:cs="Times New Roman"/>
          <w:sz w:val="24"/>
          <w:szCs w:val="24"/>
        </w:rPr>
        <w:t xml:space="preserve">ehhez kapcsolódó </w:t>
      </w:r>
      <w:r w:rsidR="003B49EE" w:rsidRPr="00135DD6">
        <w:rPr>
          <w:rFonts w:ascii="Times New Roman" w:hAnsi="Times New Roman" w:cs="Times New Roman"/>
          <w:sz w:val="24"/>
          <w:szCs w:val="24"/>
        </w:rPr>
        <w:t xml:space="preserve">kiegészítő szolgáltatást </w:t>
      </w:r>
      <w:r w:rsidR="003B49EE">
        <w:rPr>
          <w:rFonts w:ascii="Times New Roman" w:hAnsi="Times New Roman" w:cs="Times New Roman"/>
          <w:sz w:val="24"/>
          <w:szCs w:val="24"/>
        </w:rPr>
        <w:t>tervez megrendelni</w:t>
      </w:r>
      <w:r w:rsidR="003B49EE" w:rsidRPr="00135DD6">
        <w:rPr>
          <w:rFonts w:ascii="Times New Roman" w:hAnsi="Times New Roman" w:cs="Times New Roman"/>
          <w:sz w:val="24"/>
          <w:szCs w:val="24"/>
        </w:rPr>
        <w:t xml:space="preserve"> </w:t>
      </w:r>
      <w:r w:rsidR="003B49EE">
        <w:rPr>
          <w:rFonts w:ascii="Times New Roman" w:hAnsi="Times New Roman" w:cs="Times New Roman"/>
          <w:b/>
          <w:sz w:val="24"/>
          <w:szCs w:val="24"/>
        </w:rPr>
        <w:t>uniós</w:t>
      </w:r>
      <w:r w:rsidR="003B49EE" w:rsidRPr="00135DD6">
        <w:rPr>
          <w:rFonts w:ascii="Times New Roman" w:hAnsi="Times New Roman" w:cs="Times New Roman"/>
          <w:b/>
          <w:sz w:val="24"/>
          <w:szCs w:val="24"/>
        </w:rPr>
        <w:t xml:space="preserve"> értékhatárt elérő</w:t>
      </w:r>
      <w:r w:rsidR="003B49EE" w:rsidRPr="00135DD6">
        <w:rPr>
          <w:rFonts w:ascii="Times New Roman" w:hAnsi="Times New Roman" w:cs="Times New Roman"/>
          <w:sz w:val="24"/>
          <w:szCs w:val="24"/>
        </w:rPr>
        <w:t xml:space="preserve"> beszerzés esetén, ahol a támogatás aránya a becsült költség </w:t>
      </w:r>
      <w:r w:rsidR="003B49EE">
        <w:rPr>
          <w:rFonts w:ascii="Times New Roman" w:hAnsi="Times New Roman" w:cs="Times New Roman"/>
          <w:sz w:val="24"/>
          <w:szCs w:val="24"/>
        </w:rPr>
        <w:t>50</w:t>
      </w:r>
      <w:r w:rsidR="003B49EE" w:rsidRPr="00135DD6">
        <w:rPr>
          <w:rFonts w:ascii="Times New Roman" w:hAnsi="Times New Roman" w:cs="Times New Roman"/>
          <w:sz w:val="24"/>
          <w:szCs w:val="24"/>
        </w:rPr>
        <w:t xml:space="preserve">%-át meghaladja. </w:t>
      </w:r>
    </w:p>
    <w:p w14:paraId="6B5CA68F" w14:textId="77777777" w:rsidR="00996E0A" w:rsidRDefault="003B49EE" w:rsidP="003B49EE">
      <w:pPr>
        <w:jc w:val="both"/>
        <w:rPr>
          <w:rFonts w:ascii="Times New Roman" w:hAnsi="Times New Roman" w:cs="Times New Roman"/>
          <w:sz w:val="24"/>
          <w:szCs w:val="24"/>
        </w:rPr>
      </w:pPr>
      <w:r w:rsidRPr="00135DD6">
        <w:rPr>
          <w:rFonts w:ascii="Times New Roman" w:hAnsi="Times New Roman" w:cs="Times New Roman"/>
          <w:sz w:val="24"/>
          <w:szCs w:val="24"/>
        </w:rPr>
        <w:t>Amennyiben támogatásnak nem minősülő egyéb</w:t>
      </w:r>
      <w:r>
        <w:rPr>
          <w:rFonts w:ascii="Times New Roman" w:hAnsi="Times New Roman" w:cs="Times New Roman"/>
          <w:sz w:val="24"/>
          <w:szCs w:val="24"/>
        </w:rPr>
        <w:t xml:space="preserve"> (saját)</w:t>
      </w:r>
      <w:r w:rsidRPr="00135DD6">
        <w:rPr>
          <w:rFonts w:ascii="Times New Roman" w:hAnsi="Times New Roman" w:cs="Times New Roman"/>
          <w:sz w:val="24"/>
          <w:szCs w:val="24"/>
        </w:rPr>
        <w:t xml:space="preserve"> forrást biztosít a beszerzés becsült értékének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35DD6">
        <w:rPr>
          <w:rFonts w:ascii="Times New Roman" w:hAnsi="Times New Roman" w:cs="Times New Roman"/>
          <w:sz w:val="24"/>
          <w:szCs w:val="24"/>
        </w:rPr>
        <w:t xml:space="preserve">%-át meghaladóan, nem keletkezik közbeszerzési kötelezettsége (önkéntes alapon lefolytathat közbeszerzési eljárást). </w:t>
      </w:r>
      <w:r w:rsidR="00AD5578" w:rsidRPr="00324BFF">
        <w:rPr>
          <w:rFonts w:ascii="Times New Roman" w:hAnsi="Times New Roman" w:cs="Times New Roman"/>
          <w:sz w:val="24"/>
          <w:szCs w:val="24"/>
          <w:highlight w:val="yellow"/>
        </w:rPr>
        <w:t xml:space="preserve">A Közbeszerzési Hatóság Elnöke által kiadott állásfoglalás </w:t>
      </w:r>
      <w:r w:rsidR="00AD5578" w:rsidRPr="00324BF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alapján a TAO forrás akkor minősül támogatásnak, amennyiben azt a Kbt. 5. § (1) bekezdésben meghatározott ajánlatkérő nyújtja.</w:t>
      </w:r>
    </w:p>
    <w:p w14:paraId="5C6EA96B" w14:textId="77777777" w:rsidR="00154F88" w:rsidRPr="00154F88" w:rsidRDefault="00154F88" w:rsidP="00CC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F88">
        <w:rPr>
          <w:rFonts w:ascii="Times New Roman" w:hAnsi="Times New Roman" w:cs="Times New Roman"/>
          <w:b/>
          <w:sz w:val="24"/>
          <w:szCs w:val="24"/>
        </w:rPr>
        <w:t>Összefoglalva:</w:t>
      </w:r>
    </w:p>
    <w:p w14:paraId="1C665640" w14:textId="12E50481" w:rsidR="00342B5E" w:rsidRDefault="00CC7B6C" w:rsidP="00CC7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54F88">
        <w:rPr>
          <w:rFonts w:ascii="Times New Roman" w:hAnsi="Times New Roman" w:cs="Times New Roman"/>
          <w:sz w:val="24"/>
          <w:szCs w:val="24"/>
        </w:rPr>
        <w:t xml:space="preserve">jogszabály </w:t>
      </w:r>
      <w:r>
        <w:rPr>
          <w:rFonts w:ascii="Times New Roman" w:hAnsi="Times New Roman" w:cs="Times New Roman"/>
          <w:sz w:val="24"/>
          <w:szCs w:val="24"/>
        </w:rPr>
        <w:t>módosítás kapcsán mindazon szervezet, amely nem tartoz</w:t>
      </w:r>
      <w:r w:rsidR="00993931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 a klasszikus ajánlatkérői körbe, és a</w:t>
      </w:r>
      <w:r w:rsidR="004A13D4">
        <w:rPr>
          <w:rFonts w:ascii="Times New Roman" w:hAnsi="Times New Roman" w:cs="Times New Roman"/>
          <w:sz w:val="24"/>
          <w:szCs w:val="24"/>
        </w:rPr>
        <w:t xml:space="preserve"> Kbt.</w:t>
      </w:r>
      <w:r>
        <w:rPr>
          <w:rFonts w:ascii="Times New Roman" w:hAnsi="Times New Roman" w:cs="Times New Roman"/>
          <w:sz w:val="24"/>
          <w:szCs w:val="24"/>
        </w:rPr>
        <w:t xml:space="preserve"> 5. § (2) bekezdésben </w:t>
      </w:r>
      <w:r w:rsidR="00993931">
        <w:rPr>
          <w:rFonts w:ascii="Times New Roman" w:hAnsi="Times New Roman" w:cs="Times New Roman"/>
          <w:sz w:val="24"/>
          <w:szCs w:val="24"/>
        </w:rPr>
        <w:t>rögzített</w:t>
      </w:r>
      <w:r>
        <w:rPr>
          <w:rFonts w:ascii="Times New Roman" w:hAnsi="Times New Roman" w:cs="Times New Roman"/>
          <w:sz w:val="24"/>
          <w:szCs w:val="24"/>
        </w:rPr>
        <w:t xml:space="preserve"> beszerzés</w:t>
      </w:r>
      <w:r w:rsidR="00993931">
        <w:rPr>
          <w:rFonts w:ascii="Times New Roman" w:hAnsi="Times New Roman" w:cs="Times New Roman"/>
          <w:sz w:val="24"/>
          <w:szCs w:val="24"/>
        </w:rPr>
        <w:t>ét</w:t>
      </w:r>
      <w:r>
        <w:rPr>
          <w:rFonts w:ascii="Times New Roman" w:hAnsi="Times New Roman" w:cs="Times New Roman"/>
          <w:sz w:val="24"/>
          <w:szCs w:val="24"/>
        </w:rPr>
        <w:t xml:space="preserve"> részben vagy egészben támogatásból (állami, uniós) és/vagy TAO forrásból </w:t>
      </w:r>
      <w:r w:rsidR="00993931">
        <w:rPr>
          <w:rFonts w:ascii="Times New Roman" w:hAnsi="Times New Roman" w:cs="Times New Roman"/>
          <w:sz w:val="24"/>
          <w:szCs w:val="24"/>
        </w:rPr>
        <w:t xml:space="preserve">kívánja </w:t>
      </w:r>
      <w:r>
        <w:rPr>
          <w:rFonts w:ascii="Times New Roman" w:hAnsi="Times New Roman" w:cs="Times New Roman"/>
          <w:sz w:val="24"/>
          <w:szCs w:val="24"/>
        </w:rPr>
        <w:t>finanszíro</w:t>
      </w:r>
      <w:r w:rsidR="00993931">
        <w:rPr>
          <w:rFonts w:ascii="Times New Roman" w:hAnsi="Times New Roman" w:cs="Times New Roman"/>
          <w:sz w:val="24"/>
          <w:szCs w:val="24"/>
        </w:rPr>
        <w:t>zni</w:t>
      </w:r>
      <w:r w:rsidR="004A13D4">
        <w:rPr>
          <w:rFonts w:ascii="Times New Roman" w:hAnsi="Times New Roman" w:cs="Times New Roman"/>
          <w:sz w:val="24"/>
          <w:szCs w:val="24"/>
        </w:rPr>
        <w:t xml:space="preserve">, kellő körültekintéssel mérlegelni szükséges, hogy a </w:t>
      </w:r>
      <w:r w:rsidR="00993931">
        <w:rPr>
          <w:rFonts w:ascii="Times New Roman" w:hAnsi="Times New Roman" w:cs="Times New Roman"/>
          <w:sz w:val="24"/>
          <w:szCs w:val="24"/>
        </w:rPr>
        <w:t xml:space="preserve">beszerzés kapcsán </w:t>
      </w:r>
      <w:r w:rsidR="004A13D4">
        <w:rPr>
          <w:rFonts w:ascii="Times New Roman" w:hAnsi="Times New Roman" w:cs="Times New Roman"/>
          <w:sz w:val="24"/>
          <w:szCs w:val="24"/>
        </w:rPr>
        <w:t>közbeszerzési kötelezettsége keletkezik e.</w:t>
      </w:r>
      <w:r w:rsidR="00EB569F">
        <w:rPr>
          <w:rFonts w:ascii="Times New Roman" w:hAnsi="Times New Roman" w:cs="Times New Roman"/>
          <w:sz w:val="24"/>
          <w:szCs w:val="24"/>
        </w:rPr>
        <w:t xml:space="preserve"> A köz/beszerzési eljárás lebonyolításának jogszerűségéért a </w:t>
      </w:r>
      <w:r w:rsidR="00243648">
        <w:rPr>
          <w:rFonts w:ascii="Times New Roman" w:hAnsi="Times New Roman" w:cs="Times New Roman"/>
          <w:sz w:val="24"/>
          <w:szCs w:val="24"/>
        </w:rPr>
        <w:t>Sportszervezet</w:t>
      </w:r>
      <w:r w:rsidR="00EB569F">
        <w:rPr>
          <w:rFonts w:ascii="Times New Roman" w:hAnsi="Times New Roman" w:cs="Times New Roman"/>
          <w:sz w:val="24"/>
          <w:szCs w:val="24"/>
        </w:rPr>
        <w:t xml:space="preserve"> tartozik teljeskörű felelőséggel.</w:t>
      </w:r>
    </w:p>
    <w:p w14:paraId="1D0789B4" w14:textId="77777777" w:rsidR="00307C5C" w:rsidRDefault="00307C5C" w:rsidP="003B4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tájékoztatóban foglaltak szíves tudomásulvételét.</w:t>
      </w:r>
      <w:r w:rsidR="003C593A">
        <w:rPr>
          <w:rFonts w:ascii="Times New Roman" w:hAnsi="Times New Roman" w:cs="Times New Roman"/>
          <w:sz w:val="24"/>
          <w:szCs w:val="24"/>
        </w:rPr>
        <w:tab/>
      </w:r>
      <w:r w:rsidR="003C593A">
        <w:rPr>
          <w:rFonts w:ascii="Times New Roman" w:hAnsi="Times New Roman" w:cs="Times New Roman"/>
          <w:sz w:val="24"/>
          <w:szCs w:val="24"/>
        </w:rPr>
        <w:tab/>
      </w:r>
    </w:p>
    <w:p w14:paraId="453A7790" w14:textId="0904A1EE" w:rsidR="00307C5C" w:rsidRDefault="00307C5C" w:rsidP="003B4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2023. </w:t>
      </w:r>
      <w:r w:rsidR="00324BFF">
        <w:rPr>
          <w:rFonts w:ascii="Times New Roman" w:hAnsi="Times New Roman" w:cs="Times New Roman"/>
          <w:sz w:val="24"/>
          <w:szCs w:val="24"/>
        </w:rPr>
        <w:t>április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648">
        <w:rPr>
          <w:rFonts w:ascii="Times New Roman" w:hAnsi="Times New Roman" w:cs="Times New Roman"/>
          <w:sz w:val="24"/>
          <w:szCs w:val="24"/>
        </w:rPr>
        <w:t>24.</w:t>
      </w:r>
      <w:r w:rsidR="003C593A">
        <w:rPr>
          <w:rFonts w:ascii="Times New Roman" w:hAnsi="Times New Roman" w:cs="Times New Roman"/>
          <w:sz w:val="24"/>
          <w:szCs w:val="24"/>
        </w:rPr>
        <w:tab/>
      </w:r>
      <w:r w:rsidR="003C593A">
        <w:rPr>
          <w:rFonts w:ascii="Times New Roman" w:hAnsi="Times New Roman" w:cs="Times New Roman"/>
          <w:sz w:val="24"/>
          <w:szCs w:val="24"/>
        </w:rPr>
        <w:tab/>
      </w:r>
      <w:r w:rsidR="003C593A">
        <w:rPr>
          <w:rFonts w:ascii="Times New Roman" w:hAnsi="Times New Roman" w:cs="Times New Roman"/>
          <w:sz w:val="24"/>
          <w:szCs w:val="24"/>
        </w:rPr>
        <w:tab/>
      </w:r>
    </w:p>
    <w:p w14:paraId="6F09997D" w14:textId="77777777" w:rsidR="00342B5E" w:rsidRPr="00135DD6" w:rsidRDefault="003C593A" w:rsidP="00005C2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Tisztelettel.</w:t>
      </w:r>
    </w:p>
    <w:p w14:paraId="5E5249DE" w14:textId="77777777" w:rsidR="00EC3683" w:rsidRPr="00005C2A" w:rsidRDefault="00EC3683" w:rsidP="003B4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5C2A" w:rsidRPr="00005C2A">
        <w:rPr>
          <w:rFonts w:ascii="Times New Roman" w:hAnsi="Times New Roman" w:cs="Times New Roman"/>
          <w:sz w:val="24"/>
          <w:szCs w:val="24"/>
        </w:rPr>
        <w:t>Dr. Vági Márton, főtitkár</w:t>
      </w:r>
    </w:p>
    <w:sectPr w:rsidR="00EC3683" w:rsidRPr="0000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EA"/>
    <w:rsid w:val="00003DC3"/>
    <w:rsid w:val="00005C2A"/>
    <w:rsid w:val="00026D05"/>
    <w:rsid w:val="000340BE"/>
    <w:rsid w:val="00036D8F"/>
    <w:rsid w:val="00050686"/>
    <w:rsid w:val="00076AEA"/>
    <w:rsid w:val="00077487"/>
    <w:rsid w:val="000B0B9A"/>
    <w:rsid w:val="00135DD6"/>
    <w:rsid w:val="00154F88"/>
    <w:rsid w:val="001B23EA"/>
    <w:rsid w:val="002271F9"/>
    <w:rsid w:val="002275B7"/>
    <w:rsid w:val="00243648"/>
    <w:rsid w:val="00273E14"/>
    <w:rsid w:val="00292E5C"/>
    <w:rsid w:val="0030358D"/>
    <w:rsid w:val="00307C5C"/>
    <w:rsid w:val="00324BFF"/>
    <w:rsid w:val="00326B00"/>
    <w:rsid w:val="00342B5E"/>
    <w:rsid w:val="003B49EE"/>
    <w:rsid w:val="003C593A"/>
    <w:rsid w:val="0044696B"/>
    <w:rsid w:val="004A13D4"/>
    <w:rsid w:val="005362DF"/>
    <w:rsid w:val="005E1112"/>
    <w:rsid w:val="00682B8F"/>
    <w:rsid w:val="00711DB8"/>
    <w:rsid w:val="0071462A"/>
    <w:rsid w:val="007508AC"/>
    <w:rsid w:val="00760A28"/>
    <w:rsid w:val="007A7F0F"/>
    <w:rsid w:val="00821CA5"/>
    <w:rsid w:val="008365F2"/>
    <w:rsid w:val="008B5A6D"/>
    <w:rsid w:val="009038FF"/>
    <w:rsid w:val="009478E9"/>
    <w:rsid w:val="00965A40"/>
    <w:rsid w:val="00993931"/>
    <w:rsid w:val="00996E0A"/>
    <w:rsid w:val="00A9752A"/>
    <w:rsid w:val="00AA283F"/>
    <w:rsid w:val="00AA65FB"/>
    <w:rsid w:val="00AD5578"/>
    <w:rsid w:val="00B809AF"/>
    <w:rsid w:val="00C052CE"/>
    <w:rsid w:val="00C10704"/>
    <w:rsid w:val="00CC7B6C"/>
    <w:rsid w:val="00CE7B69"/>
    <w:rsid w:val="00D41143"/>
    <w:rsid w:val="00E114E0"/>
    <w:rsid w:val="00E82DAA"/>
    <w:rsid w:val="00EB569F"/>
    <w:rsid w:val="00EC3683"/>
    <w:rsid w:val="00EE7ED5"/>
    <w:rsid w:val="00F37B70"/>
    <w:rsid w:val="00F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66DB"/>
  <w15:chartTrackingRefBased/>
  <w15:docId w15:val="{D858A9D3-3654-4850-8E53-DF677C00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070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10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Szalay  Árpád</dc:creator>
  <cp:keywords/>
  <dc:description/>
  <cp:lastModifiedBy>Dr. Mucsányi Márton</cp:lastModifiedBy>
  <cp:revision>2</cp:revision>
  <dcterms:created xsi:type="dcterms:W3CDTF">2023-05-03T07:23:00Z</dcterms:created>
  <dcterms:modified xsi:type="dcterms:W3CDTF">2023-05-03T07:23:00Z</dcterms:modified>
</cp:coreProperties>
</file>